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tab/>
        <w:tab/>
        <w:tab/>
        <w:tab/>
        <w:tab/>
        <w:tab/>
        <w:tab/>
        <w:tab/>
        <w:tab/>
      </w:r>
    </w:p>
    <w:p>
      <w:pPr>
        <w:ind w:left="1416" w:firstLine="708"/>
      </w:pPr>
      <w:r/>
    </w:p>
    <w:p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Tarih: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…….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./………/………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</w:p>
    <w:p>
      <w:pPr>
        <w: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ULUDAĞ ORGANİZE SANAYİ BÖLGE MÜDÜRLÜĞÜ’ NE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ind w:firstLine="708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Konu:</w:t>
      </w:r>
      <w:r>
        <w:rPr>
          <w:rFonts w:ascii="Times New Roman" w:hAnsi="Times New Roman" w:cs="Times New Roman"/>
        </w:rPr>
        <w:t xml:space="preserve"> Parsel Satışı </w:t>
      </w:r>
      <w:r>
        <w:rPr>
          <w:rFonts w:ascii="Times New Roman" w:hAnsi="Times New Roman" w:cs="Times New Roman"/>
        </w:rPr>
        <w:t>Hk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</w:r>
    </w:p>
    <w:p>
      <w:pPr>
        <w:ind w:firstLine="709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Bölgeniz onaylı sınırları içerisinde </w:t>
      </w:r>
      <w:r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…....</w:t>
      </w:r>
      <w:r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 xml:space="preserve"> İlçesi, </w:t>
      </w:r>
      <w:r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 xml:space="preserve"> Mahallesi,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 xml:space="preserve"> Ada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Nolu</w:t>
      </w:r>
      <w:r>
        <w:rPr>
          <w:rFonts w:ascii="Times New Roman" w:hAnsi="Times New Roman" w:cs="Times New Roman"/>
        </w:rPr>
        <w:t xml:space="preserve"> Parselde </w:t>
      </w:r>
      <w:r>
        <w:rPr>
          <w:rFonts w:ascii="Times New Roman" w:hAnsi="Times New Roman" w:cs="Times New Roman"/>
        </w:rPr>
        <w:t>Mülkiyeti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tarafımıza</w:t>
      </w:r>
      <w:r>
        <w:rPr>
          <w:rFonts w:ascii="Times New Roman" w:hAnsi="Times New Roman" w:cs="Times New Roman"/>
        </w:rPr>
        <w:t xml:space="preserve"> ait taşınmazım</w:t>
      </w:r>
      <w:r>
        <w:rPr>
          <w:rFonts w:ascii="Times New Roman" w:hAnsi="Times New Roman" w:cs="Times New Roman"/>
        </w:rPr>
        <w:t>ızı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>
        <w:rPr>
          <w:rFonts w:ascii="Times New Roman" w:hAnsi="Times New Roman" w:cs="Times New Roman"/>
        </w:rPr>
        <w:t>satmak istiyoruz. Gerekli muvafakat belgesinin düzenlenerek tarafımıza verilmesi hususunda gereğinin yapılmasını saygılarımı</w:t>
      </w: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la arz ederiz.</w:t>
      </w:r>
      <w:r>
        <w:rPr>
          <w:rFonts w:ascii="Times New Roman" w:hAnsi="Times New Roman" w:cs="Times New Roman"/>
        </w:rPr>
      </w:r>
    </w:p>
    <w:p>
      <w:pPr>
        <w:ind w:firstLine="709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ind w:firstLine="709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/>
      <w:bookmarkStart w:id="0" w:name="_GoBack"/>
      <w:r/>
      <w:bookmarkEnd w:id="0"/>
      <w:r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KAŞE-İMZA</w:t>
      </w:r>
      <w:r>
        <w:rPr>
          <w:rFonts w:ascii="Times New Roman" w:hAnsi="Times New Roman" w:cs="Times New Roman"/>
          <w:b/>
        </w:rPr>
      </w:r>
    </w:p>
    <w:p>
      <w:pPr>
        <w:ind w:firstLine="709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ind w:firstLine="709"/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Ekler:</w:t>
      </w:r>
      <w:r>
        <w:rPr>
          <w:rFonts w:ascii="Times New Roman" w:hAnsi="Times New Roman" w:cs="Times New Roman"/>
          <w:b/>
          <w:bCs/>
        </w:rPr>
      </w:r>
    </w:p>
    <w:p>
      <w:pPr>
        <w:pStyle w:val="para1"/>
        <w:numPr>
          <w:ilvl w:val="0"/>
          <w:numId w:val="1"/>
        </w:numPr>
        <w:ind w:left="1069" w:hanging="360"/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Taahhütname</w:t>
      </w:r>
      <w:r>
        <w:rPr>
          <w:rFonts w:ascii="Times New Roman" w:hAnsi="Times New Roman" w:cs="Times New Roman"/>
          <w:b/>
          <w:bCs/>
        </w:rPr>
      </w:r>
    </w:p>
    <w:p>
      <w:pPr>
        <w:pStyle w:val="para1"/>
        <w:numPr>
          <w:ilvl w:val="0"/>
          <w:numId w:val="1"/>
        </w:numPr>
        <w:ind w:left="1069" w:hanging="360"/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Firma İmza </w:t>
      </w:r>
      <w:r>
        <w:rPr>
          <w:rFonts w:ascii="Times New Roman" w:hAnsi="Times New Roman" w:cs="Times New Roman"/>
        </w:rPr>
        <w:t>Sirküsü</w:t>
      </w:r>
      <w:r>
        <w:rPr>
          <w:rFonts w:ascii="Times New Roman" w:hAnsi="Times New Roman" w:cs="Times New Roman"/>
          <w:b/>
          <w:bCs/>
        </w:rPr>
      </w:r>
    </w:p>
    <w:p>
      <w:pPr>
        <w:ind w:left="709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</w:p>
    <w:p>
      <w:pPr>
        <w:ind w:firstLine="708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ind w:firstLine="708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ind w:firstLine="708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ind w:firstLine="708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417" w:top="1417" w:right="1417" w:bottom="141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</w:font>
  <w:font w:name="Calibri">
    <w:panose1 w:val="020F0502020204030204"/>
    <w:charset w:val="a2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aralandırılmış liste 1"/>
    <w:lvl w:ilvl="0">
      <w:start w:val="1"/>
      <w:numFmt w:val="decimal"/>
      <w:suff w:val="tab"/>
      <w:lvlText w:val="%1)"/>
      <w:lvlJc w:val="left"/>
      <w:pPr>
        <w:ind w:left="709" w:hanging="0"/>
      </w:pPr>
    </w:lvl>
    <w:lvl w:ilvl="1">
      <w:start w:val="1"/>
      <w:numFmt w:val="lowerLetter"/>
      <w:suff w:val="tab"/>
      <w:lvlText w:val="%2."/>
      <w:lvlJc w:val="left"/>
      <w:pPr>
        <w:ind w:left="1429" w:hanging="0"/>
      </w:pPr>
    </w:lvl>
    <w:lvl w:ilvl="2">
      <w:start w:val="1"/>
      <w:numFmt w:val="lowerRoman"/>
      <w:suff w:val="tab"/>
      <w:lvlText w:val="%3."/>
      <w:lvlJc w:val="right"/>
      <w:pPr>
        <w:ind w:left="2329" w:hanging="0"/>
      </w:pPr>
    </w:lvl>
    <w:lvl w:ilvl="3">
      <w:start w:val="1"/>
      <w:numFmt w:val="decimal"/>
      <w:suff w:val="tab"/>
      <w:lvlText w:val="%4."/>
      <w:lvlJc w:val="left"/>
      <w:pPr>
        <w:ind w:left="2869" w:hanging="0"/>
      </w:pPr>
    </w:lvl>
    <w:lvl w:ilvl="4">
      <w:start w:val="1"/>
      <w:numFmt w:val="lowerLetter"/>
      <w:suff w:val="tab"/>
      <w:lvlText w:val="%5."/>
      <w:lvlJc w:val="left"/>
      <w:pPr>
        <w:ind w:left="3589" w:hanging="0"/>
      </w:pPr>
    </w:lvl>
    <w:lvl w:ilvl="5">
      <w:start w:val="1"/>
      <w:numFmt w:val="lowerRoman"/>
      <w:suff w:val="tab"/>
      <w:lvlText w:val="%6."/>
      <w:lvlJc w:val="right"/>
      <w:pPr>
        <w:ind w:left="4489" w:hanging="0"/>
      </w:pPr>
    </w:lvl>
    <w:lvl w:ilvl="6">
      <w:start w:val="1"/>
      <w:numFmt w:val="decimal"/>
      <w:suff w:val="tab"/>
      <w:lvlText w:val="%7."/>
      <w:lvlJc w:val="left"/>
      <w:pPr>
        <w:ind w:left="5029" w:hanging="0"/>
      </w:pPr>
    </w:lvl>
    <w:lvl w:ilvl="7">
      <w:start w:val="1"/>
      <w:numFmt w:val="lowerLetter"/>
      <w:suff w:val="tab"/>
      <w:lvlText w:val="%8."/>
      <w:lvlJc w:val="left"/>
      <w:pPr>
        <w:ind w:left="5749" w:hanging="0"/>
      </w:pPr>
    </w:lvl>
    <w:lvl w:ilvl="8">
      <w:start w:val="1"/>
      <w:numFmt w:val="lowerRoman"/>
      <w:suff w:val="tab"/>
      <w:lvlText w:val="%9."/>
      <w:lvlJc w:val="right"/>
      <w:pPr>
        <w:ind w:left="6649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o" w:pos="below" w:numFmt="decimal"/>
    <w:caption w:name="Şekil" w:pos="below" w:numFmt="decimal"/>
    <w:caption w:name="Resi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40593860" w:val="122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Normal tablo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Normal tablo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IMAR1</dc:creator>
  <cp:keywords/>
  <dc:description/>
  <cp:lastModifiedBy>Cigdem YAZGAN YIGIT</cp:lastModifiedBy>
  <cp:revision>3</cp:revision>
  <cp:lastPrinted>2021-03-16T09:37:00Z</cp:lastPrinted>
  <dcterms:created xsi:type="dcterms:W3CDTF">2021-12-27T08:31:00Z</dcterms:created>
  <dcterms:modified xsi:type="dcterms:W3CDTF">2021-12-27T08:31:00Z</dcterms:modified>
</cp:coreProperties>
</file>